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Mousa Khalil Mohammed Abu Nawas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5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S. M. Al-Zoubi, and M. K. Abunawas, “Contemporary Trends in Phonological Awareness Studies: A Review of Selected Articles,” </w:t>
      </w:r>
      <w:r>
        <w:rPr>
          <w:i/>
        </w:rPr>
        <w:t xml:space="preserve">Forum for Linguistic Studies</w:t>
      </w:r>
      <w:r>
        <w:t xml:space="preserve">, vol. 7, no. 4, pp. 703–715, 2025. doi: 10.30564/fls.v7i4.9058.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K. M. Alomari, S. Maghaydah, A. Mahde, A. A. Mohammed, H. Korany, and M. K. Abunawas, “Examining Metaverse Adoption Impacts Higher Education Students Through the Diffusion of Innovation Framework,”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, 2025. doi: 10.1109/IC_ASET65966.2025.11232258.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S. M. Al-Zoubi, and M. K. Abunawas, “The Relationship between Language Policy and Language Planning: A Sociolinguistic Perspective,” </w:t>
      </w:r>
      <w:r>
        <w:rPr>
          <w:i/>
        </w:rPr>
        <w:t xml:space="preserve">Forum for Linguistic Studies</w:t>
      </w:r>
      <w:r>
        <w:t xml:space="preserve">, vol. 7, no. 1, pp. 329–339, 2025. doi: 10.30564/fls.v7i1.7769.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M. K. Abunawas, A. F. Albadareen, Y. K. D. Alzawahreh, M. A. F. Alzyod, and M. H. M. A. Suailik, “The effectiveness of cooperative learning in enhancing student participation among grade 10 English students in Jordanian public schools,” </w:t>
      </w:r>
      <w:r>
        <w:rPr>
          <w:i/>
        </w:rPr>
        <w:t xml:space="preserve">Periodicals of Engineering and Natural Sciences</w:t>
      </w:r>
      <w:r>
        <w:t xml:space="preserve">, vol. 13, no. 4, pp. 825–834, 2025. doi: 10.21533/pen.v13.i4.1285.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M. K. Abunawas, A. F. Albadareen, Y. K. D. Alzawahreh, M. A. F. Alzyod, and M. H. M. A. Suailik, “The impact of curriculum on student’s learning research,” </w:t>
      </w:r>
      <w:r>
        <w:rPr>
          <w:i/>
        </w:rPr>
        <w:t xml:space="preserve">Periodicals of Engineering and Natural Sciences</w:t>
      </w:r>
      <w:r>
        <w:t xml:space="preserve">, vol. 13, no. 4, pp. 792–804, 2025. doi: 10.21533/pen.v13.i4.1291.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