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Muna Abdul Latif Abbas Hamad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(Chicago style) · 0 publication(s)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